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A" w:rsidRPr="001C07F2" w:rsidRDefault="00FF376A" w:rsidP="00FF376A">
      <w:pPr>
        <w:jc w:val="center"/>
        <w:rPr>
          <w:rFonts w:asciiTheme="majorHAnsi" w:hAnsiTheme="majorHAnsi"/>
          <w:b/>
          <w:sz w:val="24"/>
          <w:szCs w:val="24"/>
        </w:rPr>
      </w:pPr>
      <w:r w:rsidRPr="001C07F2">
        <w:rPr>
          <w:rFonts w:asciiTheme="majorHAnsi" w:hAnsiTheme="majorHAnsi"/>
          <w:b/>
          <w:sz w:val="24"/>
          <w:szCs w:val="24"/>
        </w:rPr>
        <w:t>Регистрация пользователей на сайте ЭБС "Университетская библиотека онлайн".</w:t>
      </w:r>
    </w:p>
    <w:p w:rsidR="00FF376A" w:rsidRPr="001C07F2" w:rsidRDefault="00FF376A" w:rsidP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Для регистрации пользователей на сайте http://biblioclub.ru/ предусмотрено несколько вариантов решений. При любом методе регистрации пользователь в итоге сможет работать в ЭБС с любого устройства, подключенного к сети интернет.</w:t>
      </w:r>
    </w:p>
    <w:p w:rsidR="00FF376A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Регистрация с домашнего компьютера.</w:t>
      </w:r>
    </w:p>
    <w:p w:rsidR="00FF376A" w:rsidRPr="001C07F2" w:rsidRDefault="00FF376A" w:rsidP="00FF376A">
      <w:pPr>
        <w:pStyle w:val="a3"/>
        <w:rPr>
          <w:rFonts w:asciiTheme="majorHAnsi" w:hAnsiTheme="majorHAnsi"/>
          <w:sz w:val="24"/>
          <w:szCs w:val="24"/>
        </w:rPr>
      </w:pPr>
    </w:p>
    <w:p w:rsidR="00FF376A" w:rsidRPr="001C07F2" w:rsidRDefault="00FF376A" w:rsidP="00FF376A">
      <w:pPr>
        <w:pStyle w:val="a3"/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Шаг 1. Ответственному лицу организации необходимо включить удаленную регистрацию в профиле главного пользователя на сайте.</w:t>
      </w:r>
      <w:r w:rsidRPr="001C07F2">
        <w:rPr>
          <w:rFonts w:asciiTheme="majorHAnsi" w:hAnsiTheme="majorHAnsi"/>
          <w:sz w:val="24"/>
          <w:szCs w:val="24"/>
        </w:rPr>
        <w:t xml:space="preserve"> </w:t>
      </w:r>
    </w:p>
    <w:p w:rsidR="00FF376A" w:rsidRPr="001C07F2" w:rsidRDefault="00FF376A" w:rsidP="00FF376A">
      <w:pPr>
        <w:pStyle w:val="a3"/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 xml:space="preserve">Шаг 2. При регистрации пользователя с домашнего компьютера необходимо обязательно указать: </w:t>
      </w:r>
      <w:r w:rsidRPr="001C07F2">
        <w:rPr>
          <w:rFonts w:asciiTheme="majorHAnsi" w:hAnsiTheme="majorHAnsi"/>
          <w:sz w:val="24"/>
          <w:szCs w:val="24"/>
        </w:rPr>
        <w:t>с</w:t>
      </w:r>
      <w:r w:rsidRPr="001C07F2">
        <w:rPr>
          <w:rFonts w:asciiTheme="majorHAnsi" w:hAnsiTheme="majorHAnsi"/>
          <w:sz w:val="24"/>
          <w:szCs w:val="24"/>
        </w:rPr>
        <w:t>трану - Россия,</w:t>
      </w:r>
      <w:r w:rsidRPr="001C07F2">
        <w:rPr>
          <w:rFonts w:asciiTheme="majorHAnsi" w:hAnsiTheme="majorHAnsi"/>
          <w:sz w:val="24"/>
          <w:szCs w:val="24"/>
        </w:rPr>
        <w:t xml:space="preserve"> г</w:t>
      </w:r>
      <w:r w:rsidRPr="001C07F2">
        <w:rPr>
          <w:rFonts w:asciiTheme="majorHAnsi" w:hAnsiTheme="majorHAnsi"/>
          <w:sz w:val="24"/>
          <w:szCs w:val="24"/>
        </w:rPr>
        <w:t>ород</w:t>
      </w:r>
      <w:r w:rsidRPr="001C07F2">
        <w:rPr>
          <w:rFonts w:asciiTheme="majorHAnsi" w:hAnsiTheme="majorHAnsi"/>
          <w:sz w:val="24"/>
          <w:szCs w:val="24"/>
        </w:rPr>
        <w:t>, п</w:t>
      </w:r>
      <w:r w:rsidRPr="001C07F2">
        <w:rPr>
          <w:rFonts w:asciiTheme="majorHAnsi" w:hAnsiTheme="majorHAnsi"/>
          <w:sz w:val="24"/>
          <w:szCs w:val="24"/>
        </w:rPr>
        <w:t xml:space="preserve">ользователя библиотеки (Вуз) - в списке (выбрать Вуз). </w:t>
      </w:r>
    </w:p>
    <w:p w:rsidR="00FF376A" w:rsidRPr="001C07F2" w:rsidRDefault="00FF376A" w:rsidP="00FF376A">
      <w:pPr>
        <w:pStyle w:val="a3"/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Шаг 3. Заявка на подтверждение регистрации появится в профиле главного пользователя Вуза и   придет уведомление по электронной почте.</w:t>
      </w:r>
    </w:p>
    <w:p w:rsidR="00FF376A" w:rsidRPr="001C07F2" w:rsidRDefault="00FF376A" w:rsidP="00FF376A">
      <w:pPr>
        <w:pStyle w:val="a3"/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 xml:space="preserve">Шаг 4. Через профиль главного пользователя на сайте необходимо подтвердить или отклонить заявку на удаленную регистрацию. </w:t>
      </w:r>
    </w:p>
    <w:p w:rsidR="001C07F2" w:rsidRDefault="001C07F2" w:rsidP="00FF376A">
      <w:pPr>
        <w:rPr>
          <w:rFonts w:asciiTheme="majorHAnsi" w:hAnsiTheme="majorHAnsi"/>
          <w:sz w:val="24"/>
          <w:szCs w:val="24"/>
        </w:rPr>
      </w:pPr>
    </w:p>
    <w:p w:rsidR="00FF376A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Регистрация с компьютеров вуза.</w:t>
      </w:r>
      <w:r w:rsidRPr="001C07F2">
        <w:rPr>
          <w:rFonts w:asciiTheme="majorHAnsi" w:hAnsiTheme="majorHAnsi"/>
          <w:sz w:val="24"/>
          <w:szCs w:val="24"/>
        </w:rPr>
        <w:t xml:space="preserve"> </w:t>
      </w:r>
      <w:r w:rsidRPr="001C07F2">
        <w:rPr>
          <w:rFonts w:asciiTheme="majorHAnsi" w:hAnsiTheme="majorHAnsi"/>
          <w:sz w:val="24"/>
          <w:szCs w:val="24"/>
        </w:rPr>
        <w:t>Вуза:</w:t>
      </w:r>
    </w:p>
    <w:p w:rsidR="00FF376A" w:rsidRPr="001C07F2" w:rsidRDefault="00FF376A" w:rsidP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Регистрация пользователя на сайте должна осуществляться с компьютера вуза, чей IP-адрес был передан для привязки. Для такой регистрации не требуется её подтверждения через профиль главного пользователя (кроме учетных записи преподавателей – их требуется подтверждать всегда).</w:t>
      </w:r>
    </w:p>
    <w:p w:rsidR="00FF376A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Пакетная регистрация пользователей.</w:t>
      </w:r>
    </w:p>
    <w:p w:rsidR="00FF376A" w:rsidRPr="001C07F2" w:rsidRDefault="00FF376A" w:rsidP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 xml:space="preserve">Необходимо отправить на электронный адрес технической поддержки help@directmedia.ru заполненный </w:t>
      </w:r>
      <w:bookmarkStart w:id="0" w:name="_GoBack"/>
      <w:bookmarkEnd w:id="0"/>
      <w:r w:rsidRPr="001C07F2">
        <w:rPr>
          <w:rFonts w:asciiTheme="majorHAnsi" w:hAnsiTheme="majorHAnsi"/>
          <w:sz w:val="24"/>
          <w:szCs w:val="24"/>
        </w:rPr>
        <w:t>список</w:t>
      </w:r>
      <w:r w:rsidRPr="001C07F2">
        <w:rPr>
          <w:rFonts w:asciiTheme="majorHAnsi" w:hAnsiTheme="majorHAnsi"/>
          <w:sz w:val="24"/>
          <w:szCs w:val="24"/>
        </w:rPr>
        <w:t xml:space="preserve"> </w:t>
      </w:r>
      <w:r w:rsidRPr="001C07F2">
        <w:rPr>
          <w:rFonts w:asciiTheme="majorHAnsi" w:hAnsiTheme="majorHAnsi"/>
          <w:sz w:val="24"/>
          <w:szCs w:val="24"/>
        </w:rPr>
        <w:t xml:space="preserve">пользователей организации в формате </w:t>
      </w:r>
      <w:proofErr w:type="spellStart"/>
      <w:r w:rsidRPr="001C07F2">
        <w:rPr>
          <w:rFonts w:asciiTheme="majorHAnsi" w:hAnsiTheme="majorHAnsi"/>
          <w:sz w:val="24"/>
          <w:szCs w:val="24"/>
        </w:rPr>
        <w:t>Excel</w:t>
      </w:r>
      <w:proofErr w:type="spellEnd"/>
      <w:r w:rsidRPr="001C07F2">
        <w:rPr>
          <w:rFonts w:asciiTheme="majorHAnsi" w:hAnsiTheme="majorHAnsi"/>
          <w:sz w:val="24"/>
          <w:szCs w:val="24"/>
        </w:rPr>
        <w:t>. Наши специалисты проведут массовую регистрацию пользователей и вернут регистраци</w:t>
      </w:r>
      <w:r w:rsidRPr="001C07F2">
        <w:rPr>
          <w:rFonts w:asciiTheme="majorHAnsi" w:hAnsiTheme="majorHAnsi"/>
          <w:sz w:val="24"/>
          <w:szCs w:val="24"/>
        </w:rPr>
        <w:t>онные данные в готовой таблице.</w:t>
      </w:r>
    </w:p>
    <w:p w:rsidR="00FF376A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Генерация готовых ключей.</w:t>
      </w:r>
    </w:p>
    <w:p w:rsidR="00FF376A" w:rsidRPr="001C07F2" w:rsidRDefault="00FF376A" w:rsidP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 xml:space="preserve">Мы сгенерируем необходимое количество </w:t>
      </w:r>
      <w:r w:rsidR="009B73F5" w:rsidRPr="001C07F2">
        <w:rPr>
          <w:rFonts w:asciiTheme="majorHAnsi" w:hAnsiTheme="majorHAnsi"/>
          <w:sz w:val="24"/>
          <w:szCs w:val="24"/>
        </w:rPr>
        <w:t xml:space="preserve">ключей </w:t>
      </w:r>
      <w:r w:rsidR="009B73F5" w:rsidRPr="001C07F2">
        <w:rPr>
          <w:rFonts w:asciiTheme="majorHAnsi" w:hAnsiTheme="majorHAnsi"/>
          <w:sz w:val="24"/>
          <w:szCs w:val="24"/>
        </w:rPr>
        <w:t>(</w:t>
      </w:r>
      <w:r w:rsidRPr="001C07F2">
        <w:rPr>
          <w:rFonts w:asciiTheme="majorHAnsi" w:hAnsiTheme="majorHAnsi"/>
          <w:sz w:val="24"/>
          <w:szCs w:val="24"/>
        </w:rPr>
        <w:t>логинов и паролей</w:t>
      </w:r>
      <w:r w:rsidR="009B73F5" w:rsidRPr="001C07F2">
        <w:rPr>
          <w:rFonts w:asciiTheme="majorHAnsi" w:hAnsiTheme="majorHAnsi"/>
          <w:sz w:val="24"/>
          <w:szCs w:val="24"/>
        </w:rPr>
        <w:t xml:space="preserve">) для всех пользователей </w:t>
      </w:r>
      <w:r w:rsidRPr="001C07F2">
        <w:rPr>
          <w:rFonts w:asciiTheme="majorHAnsi" w:hAnsiTheme="majorHAnsi"/>
          <w:sz w:val="24"/>
          <w:szCs w:val="24"/>
        </w:rPr>
        <w:t xml:space="preserve">организации в удобном формате, без </w:t>
      </w:r>
      <w:r w:rsidR="009B73F5" w:rsidRPr="001C07F2">
        <w:rPr>
          <w:rFonts w:asciiTheme="majorHAnsi" w:hAnsiTheme="majorHAnsi"/>
          <w:sz w:val="24"/>
          <w:szCs w:val="24"/>
        </w:rPr>
        <w:t>привязки к персональным данным.</w:t>
      </w:r>
    </w:p>
    <w:p w:rsidR="009B73F5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 xml:space="preserve">Бесшовная </w:t>
      </w:r>
      <w:r w:rsidR="009B73F5" w:rsidRPr="001C07F2">
        <w:rPr>
          <w:rFonts w:asciiTheme="majorHAnsi" w:hAnsiTheme="majorHAnsi"/>
          <w:sz w:val="24"/>
          <w:szCs w:val="24"/>
        </w:rPr>
        <w:t>авторизация.</w:t>
      </w:r>
    </w:p>
    <w:p w:rsidR="00B46B63" w:rsidRPr="001C07F2" w:rsidRDefault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 xml:space="preserve">Пользователю не требуется дополнительная регистрация на сайте ЭБС. </w:t>
      </w:r>
      <w:proofErr w:type="spellStart"/>
      <w:r w:rsidRPr="001C07F2">
        <w:rPr>
          <w:rFonts w:asciiTheme="majorHAnsi" w:hAnsiTheme="majorHAnsi"/>
          <w:sz w:val="24"/>
          <w:szCs w:val="24"/>
        </w:rPr>
        <w:t>Для</w:t>
      </w:r>
      <w:proofErr w:type="spellEnd"/>
      <w:r w:rsidRPr="001C07F2">
        <w:rPr>
          <w:rFonts w:asciiTheme="majorHAnsi" w:hAnsiTheme="majorHAnsi"/>
          <w:sz w:val="24"/>
          <w:szCs w:val="24"/>
        </w:rPr>
        <w:t xml:space="preserve"> работы необходимо авторизоваться только на сайте организации и перейти по ссылке или баннеру на сайт ЭБС.</w:t>
      </w:r>
      <w:r w:rsidR="001C07F2" w:rsidRPr="001C07F2">
        <w:rPr>
          <w:rFonts w:asciiTheme="majorHAnsi" w:hAnsiTheme="majorHAnsi"/>
          <w:sz w:val="24"/>
          <w:szCs w:val="24"/>
        </w:rPr>
        <w:t xml:space="preserve"> </w:t>
      </w:r>
    </w:p>
    <w:sectPr w:rsidR="00B46B63" w:rsidRPr="001C07F2" w:rsidSect="0093258D">
      <w:pgSz w:w="11907" w:h="16840" w:code="9"/>
      <w:pgMar w:top="1418" w:right="1418" w:bottom="1418" w:left="1418" w:header="454" w:footer="62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390"/>
    <w:multiLevelType w:val="hybridMultilevel"/>
    <w:tmpl w:val="C638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14A"/>
    <w:multiLevelType w:val="hybridMultilevel"/>
    <w:tmpl w:val="B2EA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6A"/>
    <w:rsid w:val="001C07F2"/>
    <w:rsid w:val="0093258D"/>
    <w:rsid w:val="009B73F5"/>
    <w:rsid w:val="00B46B63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2016-03-18T06:22:00Z</dcterms:created>
  <dcterms:modified xsi:type="dcterms:W3CDTF">2016-03-18T07:13:00Z</dcterms:modified>
</cp:coreProperties>
</file>